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F1" w:rsidRDefault="00150732">
      <w:pPr>
        <w:rPr>
          <w:sz w:val="32"/>
          <w:szCs w:val="32"/>
        </w:rPr>
      </w:pPr>
      <w:r>
        <w:rPr>
          <w:sz w:val="32"/>
          <w:szCs w:val="32"/>
        </w:rPr>
        <w:t>AQA FRENCH GCSE VERBS (</w:t>
      </w:r>
      <w:r w:rsidR="005F0022">
        <w:rPr>
          <w:sz w:val="32"/>
          <w:szCs w:val="32"/>
        </w:rPr>
        <w:t>HIGHER</w:t>
      </w:r>
      <w:bookmarkStart w:id="0" w:name="_GoBack"/>
      <w:bookmarkEnd w:id="0"/>
      <w:r>
        <w:rPr>
          <w:sz w:val="32"/>
          <w:szCs w:val="32"/>
        </w:rPr>
        <w:t>)</w:t>
      </w:r>
    </w:p>
    <w:p w:rsidR="00727163" w:rsidRDefault="00727163">
      <w:pPr>
        <w:rPr>
          <w:sz w:val="24"/>
          <w:szCs w:val="24"/>
        </w:rPr>
        <w:sectPr w:rsidR="00727163" w:rsidSect="00150732">
          <w:footerReference w:type="default" r:id="rId6"/>
          <w:pgSz w:w="16838" w:h="11906" w:orient="landscape"/>
          <w:pgMar w:top="567" w:right="1134" w:bottom="567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4536"/>
      </w:tblGrid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acheter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buy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aider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help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aller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bien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 well, fine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aller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mieux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feel better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allumer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light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s'appeler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 called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apprendre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learn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s'arrêter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stop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s'asseoir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sit down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attendre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wait (for)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avoir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have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avoir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envie</w:t>
            </w:r>
            <w:proofErr w:type="spellEnd"/>
            <w:r w:rsidRPr="00084EEF">
              <w:rPr>
                <w:rFonts w:ascii="Calibri" w:hAnsi="Calibri" w:cs="Calibri"/>
              </w:rPr>
              <w:t xml:space="preserve"> de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want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avoir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l'intention</w:t>
            </w:r>
            <w:proofErr w:type="spellEnd"/>
            <w:r w:rsidRPr="00084EEF">
              <w:rPr>
                <w:rFonts w:ascii="Calibri" w:hAnsi="Calibri" w:cs="Calibri"/>
              </w:rPr>
              <w:t xml:space="preserve"> de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intend to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baigner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bathe oneself, swim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bronzer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a tan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casser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to break 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chanter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sing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chercher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search (for)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choisir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choose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cliquer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click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combattre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fight, combat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commander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order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commencer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begin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comprendre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understand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compter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count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conduire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drive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coucher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go to bed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courir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run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coûter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cost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084EE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cultive</w:t>
            </w:r>
            <w:r w:rsidR="00727163" w:rsidRPr="00084EEF">
              <w:rPr>
                <w:rFonts w:ascii="Calibri" w:hAnsi="Calibri" w:cs="Calibri"/>
              </w:rPr>
              <w:t>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cultivate, grow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débuter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begin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demander</w:t>
            </w:r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ask (for)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déménager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move house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dépenser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spend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descendre</w:t>
            </w:r>
            <w:proofErr w:type="spellEnd"/>
          </w:p>
        </w:tc>
        <w:tc>
          <w:tcPr>
            <w:tcW w:w="4536" w:type="dxa"/>
          </w:tcPr>
          <w:p w:rsidR="00727163" w:rsidRPr="002A6EC2" w:rsidRDefault="002A6EC2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go down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détendre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relax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détruire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destroy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devenir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become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devoir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have to, must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discuter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discuss, argue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disparaître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disappear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disputer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argue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distribuer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distribute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dormir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sleep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="00727163" w:rsidRPr="00084EEF">
              <w:rPr>
                <w:rFonts w:ascii="Calibri" w:hAnsi="Calibri" w:cs="Calibri"/>
              </w:rPr>
              <w:t>drogue</w:t>
            </w:r>
            <w:r w:rsidRPr="00084EEF">
              <w:rPr>
                <w:rFonts w:ascii="Calibri" w:hAnsi="Calibri" w:cs="Calibri"/>
              </w:rPr>
              <w:t>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take drugs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durer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last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économiser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save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s'entendre</w:t>
            </w:r>
            <w:proofErr w:type="spellEnd"/>
            <w:r w:rsidRPr="00084EEF">
              <w:rPr>
                <w:rFonts w:ascii="Calibri" w:hAnsi="Calibri" w:cs="Calibri"/>
              </w:rPr>
              <w:t xml:space="preserve"> avec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on with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envoyer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send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espérer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hope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essayer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try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éteindre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extinguish, switch off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étudier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study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éviter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avoid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expliquer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explain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faire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do, make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faire du camping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go camping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faire la </w:t>
            </w:r>
            <w:proofErr w:type="spellStart"/>
            <w:r w:rsidRPr="00084EEF">
              <w:rPr>
                <w:rFonts w:ascii="Calibri" w:hAnsi="Calibri" w:cs="Calibri"/>
              </w:rPr>
              <w:t>connaissance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make the acquaintance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fêter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celebrate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fumer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smoke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gagner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win, earn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garder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keep, guard, take care of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garer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out of the way, stand aside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gaspiller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waste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goûter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taste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s'habituer</w:t>
            </w:r>
            <w:proofErr w:type="spellEnd"/>
            <w:r w:rsidRPr="00084EEF">
              <w:rPr>
                <w:rFonts w:ascii="Calibri" w:hAnsi="Calibri" w:cs="Calibri"/>
              </w:rPr>
              <w:t xml:space="preserve"> à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used to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s'</w:t>
            </w:r>
            <w:r w:rsidR="00727163" w:rsidRPr="00084EEF">
              <w:rPr>
                <w:rFonts w:ascii="Calibri" w:hAnsi="Calibri" w:cs="Calibri"/>
              </w:rPr>
              <w:t>intéres</w:t>
            </w:r>
            <w:r w:rsidRPr="00084EEF">
              <w:rPr>
                <w:rFonts w:ascii="Calibri" w:hAnsi="Calibri" w:cs="Calibri"/>
              </w:rPr>
              <w:t>ser</w:t>
            </w:r>
            <w:proofErr w:type="spellEnd"/>
            <w:r w:rsidRPr="00084EEF">
              <w:rPr>
                <w:rFonts w:ascii="Calibri" w:hAnsi="Calibri" w:cs="Calibri"/>
              </w:rPr>
              <w:t xml:space="preserve"> à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 interested in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jeter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throw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laisser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let, allow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laisser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tomber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drop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laver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wash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laver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wash oneself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lire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read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livrer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deliver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loger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stay, accommodate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louer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hire, rent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marcher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walk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marier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get married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mettre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put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mettre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en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  <w:proofErr w:type="spellStart"/>
            <w:r w:rsidRPr="00084EEF">
              <w:rPr>
                <w:rFonts w:ascii="Calibri" w:hAnsi="Calibri" w:cs="Calibri"/>
              </w:rPr>
              <w:t>ligne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put online, upload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monter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go up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nager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swim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nettoyer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clean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oublier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forget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partager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share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partir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leave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passer du temps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spend time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passer un </w:t>
            </w:r>
            <w:proofErr w:type="spellStart"/>
            <w:r w:rsidRPr="00084EEF">
              <w:rPr>
                <w:rFonts w:ascii="Calibri" w:hAnsi="Calibri" w:cs="Calibri"/>
              </w:rPr>
              <w:t>examen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take an exam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payer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pay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penser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think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perdre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lose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permettre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allow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porter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carry, wear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poser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put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pouvoir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 able, can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prendre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take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="00727163" w:rsidRPr="00084EEF">
              <w:rPr>
                <w:rFonts w:ascii="Calibri" w:hAnsi="Calibri" w:cs="Calibri"/>
              </w:rPr>
              <w:t>présenter</w:t>
            </w:r>
            <w:proofErr w:type="spellEnd"/>
            <w:r w:rsidR="00727163"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introduce oneself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promener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go for a walk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protéger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protect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quitter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leave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ranger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put away, tidy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recevoir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receive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réduire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reduce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relaxer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relax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remercier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thank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rencontrer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meet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répéter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repeat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réserver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reserve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rester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stay, remain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retourner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return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réussir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succeed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réussir</w:t>
            </w:r>
            <w:proofErr w:type="spellEnd"/>
            <w:r w:rsidRPr="00084EEF">
              <w:rPr>
                <w:rFonts w:ascii="Calibri" w:hAnsi="Calibri" w:cs="Calibri"/>
              </w:rPr>
              <w:t xml:space="preserve"> un </w:t>
            </w:r>
            <w:proofErr w:type="spellStart"/>
            <w:r w:rsidRPr="00084EEF">
              <w:rPr>
                <w:rFonts w:ascii="Calibri" w:hAnsi="Calibri" w:cs="Calibri"/>
              </w:rPr>
              <w:t>examen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pass an exam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réveiller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wake up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revenir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return, come back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rêver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dream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sauver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save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savoir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know (a fact)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sentir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feel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sortir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go out, exit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suivre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follow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surfer sur Internet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surf on the internet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taper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type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tchater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chat online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télécharger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download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tourner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turn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travailler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work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trouver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find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456C4D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 xml:space="preserve">se </w:t>
            </w:r>
            <w:proofErr w:type="spellStart"/>
            <w:r w:rsidRPr="00084EEF">
              <w:rPr>
                <w:rFonts w:ascii="Calibri" w:hAnsi="Calibri" w:cs="Calibri"/>
              </w:rPr>
              <w:t>trouver</w:t>
            </w:r>
            <w:proofErr w:type="spellEnd"/>
            <w:r w:rsidRPr="00084EE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be located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tuer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kill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utiliser</w:t>
            </w:r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use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vendre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sell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voler</w:t>
            </w:r>
            <w:proofErr w:type="spellEnd"/>
          </w:p>
        </w:tc>
        <w:tc>
          <w:tcPr>
            <w:tcW w:w="4536" w:type="dxa"/>
          </w:tcPr>
          <w:p w:rsidR="00727163" w:rsidRPr="002A6EC2" w:rsidRDefault="00104389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fly, steal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vomir</w:t>
            </w:r>
            <w:proofErr w:type="spellEnd"/>
          </w:p>
        </w:tc>
        <w:tc>
          <w:tcPr>
            <w:tcW w:w="4536" w:type="dxa"/>
          </w:tcPr>
          <w:p w:rsidR="00727163" w:rsidRPr="002A6EC2" w:rsidRDefault="0071725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vomit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proofErr w:type="spellStart"/>
            <w:r w:rsidRPr="00084EEF">
              <w:rPr>
                <w:rFonts w:ascii="Calibri" w:hAnsi="Calibri" w:cs="Calibri"/>
              </w:rPr>
              <w:t>vouloir</w:t>
            </w:r>
            <w:proofErr w:type="spellEnd"/>
          </w:p>
        </w:tc>
        <w:tc>
          <w:tcPr>
            <w:tcW w:w="4536" w:type="dxa"/>
          </w:tcPr>
          <w:p w:rsidR="00727163" w:rsidRPr="002A6EC2" w:rsidRDefault="0071725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want</w:t>
            </w:r>
          </w:p>
        </w:tc>
      </w:tr>
      <w:tr w:rsidR="00727163" w:rsidTr="00104389">
        <w:tc>
          <w:tcPr>
            <w:tcW w:w="2122" w:type="dxa"/>
          </w:tcPr>
          <w:p w:rsidR="00727163" w:rsidRPr="00084EEF" w:rsidRDefault="00727163">
            <w:pPr>
              <w:rPr>
                <w:rFonts w:ascii="Calibri" w:hAnsi="Calibri" w:cs="Calibri"/>
              </w:rPr>
            </w:pPr>
            <w:r w:rsidRPr="00084EEF">
              <w:rPr>
                <w:rFonts w:ascii="Calibri" w:hAnsi="Calibri" w:cs="Calibri"/>
              </w:rPr>
              <w:t>voyager</w:t>
            </w:r>
          </w:p>
        </w:tc>
        <w:tc>
          <w:tcPr>
            <w:tcW w:w="4536" w:type="dxa"/>
          </w:tcPr>
          <w:p w:rsidR="00727163" w:rsidRPr="002A6EC2" w:rsidRDefault="00717256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to travel</w:t>
            </w:r>
          </w:p>
        </w:tc>
      </w:tr>
    </w:tbl>
    <w:p w:rsidR="00727163" w:rsidRDefault="00727163">
      <w:pPr>
        <w:rPr>
          <w:sz w:val="24"/>
          <w:szCs w:val="24"/>
        </w:rPr>
        <w:sectPr w:rsidR="00727163" w:rsidSect="00727163">
          <w:type w:val="continuous"/>
          <w:pgSz w:w="16838" w:h="11906" w:orient="landscape"/>
          <w:pgMar w:top="567" w:right="1134" w:bottom="567" w:left="1134" w:header="708" w:footer="708" w:gutter="0"/>
          <w:cols w:num="2" w:space="708"/>
          <w:docGrid w:linePitch="360"/>
        </w:sectPr>
      </w:pPr>
    </w:p>
    <w:p w:rsidR="00150732" w:rsidRPr="00150732" w:rsidRDefault="00150732">
      <w:pPr>
        <w:rPr>
          <w:sz w:val="24"/>
          <w:szCs w:val="24"/>
        </w:rPr>
      </w:pPr>
    </w:p>
    <w:sectPr w:rsidR="00150732" w:rsidRPr="00150732" w:rsidSect="00727163">
      <w:type w:val="continuous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EC2" w:rsidRDefault="002A6EC2" w:rsidP="002A6EC2">
      <w:pPr>
        <w:spacing w:after="0" w:line="240" w:lineRule="auto"/>
      </w:pPr>
      <w:r>
        <w:separator/>
      </w:r>
    </w:p>
  </w:endnote>
  <w:endnote w:type="continuationSeparator" w:id="0">
    <w:p w:rsidR="002A6EC2" w:rsidRDefault="002A6EC2" w:rsidP="002A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EC2" w:rsidRPr="002A6EC2" w:rsidRDefault="002A6EC2" w:rsidP="002A6EC2">
    <w:pPr>
      <w:pStyle w:val="Footer"/>
      <w:jc w:val="right"/>
      <w:rPr>
        <w:rFonts w:ascii="Arial Rounded MT Bold" w:hAnsi="Arial Rounded MT Bold"/>
        <w:sz w:val="16"/>
        <w:szCs w:val="16"/>
      </w:rPr>
    </w:pPr>
    <w:r w:rsidRPr="002A6EC2">
      <w:rPr>
        <w:rFonts w:ascii="Arial Rounded MT Bold" w:hAnsi="Arial Rounded MT Bold" w:cstheme="minorHAnsi"/>
        <w:sz w:val="16"/>
        <w:szCs w:val="16"/>
      </w:rPr>
      <w:t>©</w:t>
    </w:r>
    <w:r w:rsidRPr="002A6EC2">
      <w:rPr>
        <w:rFonts w:ascii="Arial Rounded MT Bold" w:hAnsi="Arial Rounded MT Bold"/>
        <w:sz w:val="16"/>
        <w:szCs w:val="16"/>
      </w:rPr>
      <w:t xml:space="preserve">Light Bulb Languages 2017 CS </w:t>
    </w:r>
    <w:hyperlink r:id="rId1" w:history="1">
      <w:r w:rsidRPr="002A6EC2">
        <w:rPr>
          <w:rStyle w:val="Hyperlink"/>
          <w:rFonts w:ascii="Arial Rounded MT Bold" w:hAnsi="Arial Rounded MT Bold"/>
          <w:sz w:val="16"/>
          <w:szCs w:val="16"/>
        </w:rPr>
        <w:t>http://www.lightbulblanguages.co.uk</w:t>
      </w:r>
    </w:hyperlink>
    <w:r w:rsidRPr="002A6EC2">
      <w:rPr>
        <w:rFonts w:ascii="Arial Rounded MT Bold" w:hAnsi="Arial Rounded MT Bold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EC2" w:rsidRDefault="002A6EC2" w:rsidP="002A6EC2">
      <w:pPr>
        <w:spacing w:after="0" w:line="240" w:lineRule="auto"/>
      </w:pPr>
      <w:r>
        <w:separator/>
      </w:r>
    </w:p>
  </w:footnote>
  <w:footnote w:type="continuationSeparator" w:id="0">
    <w:p w:rsidR="002A6EC2" w:rsidRDefault="002A6EC2" w:rsidP="002A6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32"/>
    <w:rsid w:val="00057347"/>
    <w:rsid w:val="00084EEF"/>
    <w:rsid w:val="00104389"/>
    <w:rsid w:val="00150732"/>
    <w:rsid w:val="002A6EC2"/>
    <w:rsid w:val="00456C4D"/>
    <w:rsid w:val="005F0022"/>
    <w:rsid w:val="00632CF1"/>
    <w:rsid w:val="00717256"/>
    <w:rsid w:val="007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AB7F9-3E4F-4A44-8FB5-6E1F82E3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6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EC2"/>
  </w:style>
  <w:style w:type="paragraph" w:styleId="Footer">
    <w:name w:val="footer"/>
    <w:basedOn w:val="Normal"/>
    <w:link w:val="FooterChar"/>
    <w:uiPriority w:val="99"/>
    <w:unhideWhenUsed/>
    <w:rsid w:val="002A6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EC2"/>
  </w:style>
  <w:style w:type="character" w:styleId="Hyperlink">
    <w:name w:val="Hyperlink"/>
    <w:basedOn w:val="DefaultParagraphFont"/>
    <w:uiPriority w:val="99"/>
    <w:unhideWhenUsed/>
    <w:rsid w:val="002A6E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ghtbulblanguage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Seccombe</dc:creator>
  <cp:keywords/>
  <dc:description/>
  <cp:lastModifiedBy>Clare Seccombe</cp:lastModifiedBy>
  <cp:revision>3</cp:revision>
  <dcterms:created xsi:type="dcterms:W3CDTF">2017-05-26T09:00:00Z</dcterms:created>
  <dcterms:modified xsi:type="dcterms:W3CDTF">2017-05-26T09:00:00Z</dcterms:modified>
</cp:coreProperties>
</file>