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93" w:rsidRPr="00A769DC" w:rsidRDefault="008C7E93" w:rsidP="008C7E93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/>
          <w:bCs/>
          <w:color w:val="1D1D1B"/>
          <w:spacing w:val="-6"/>
          <w:sz w:val="40"/>
          <w:szCs w:val="40"/>
          <w:lang w:val="fr-FR"/>
        </w:rPr>
      </w:pPr>
      <w:bookmarkStart w:id="0" w:name="rentree-scolaire-histoire"/>
      <w:r w:rsidRPr="00A769DC">
        <w:rPr>
          <w:rStyle w:val="Strong"/>
          <w:rFonts w:ascii="Arial" w:hAnsi="Arial" w:cs="Arial"/>
          <w:b/>
          <w:bCs/>
          <w:color w:val="1D1D1B"/>
          <w:spacing w:val="-6"/>
          <w:sz w:val="40"/>
          <w:szCs w:val="40"/>
          <w:lang w:val="fr-FR"/>
        </w:rPr>
        <w:t>Liste de fournitures scolaires</w:t>
      </w:r>
      <w:r w:rsidR="008A00A9" w:rsidRPr="00A769DC">
        <w:rPr>
          <w:rStyle w:val="Strong"/>
          <w:rFonts w:ascii="Arial" w:hAnsi="Arial" w:cs="Arial"/>
          <w:b/>
          <w:bCs/>
          <w:color w:val="1D1D1B"/>
          <w:spacing w:val="-6"/>
          <w:sz w:val="40"/>
          <w:szCs w:val="40"/>
          <w:lang w:val="fr-FR"/>
        </w:rPr>
        <w:t xml:space="preserve"> pour l'année scolaire 2016-2017</w:t>
      </w:r>
    </w:p>
    <w:bookmarkEnd w:id="0"/>
    <w:p w:rsidR="008A00A9" w:rsidRDefault="008A00A9" w:rsidP="008A00A9">
      <w:pPr>
        <w:pStyle w:val="Heading2"/>
        <w:shd w:val="clear" w:color="auto" w:fill="FFFFFF"/>
        <w:spacing w:before="218" w:beforeAutospacing="0" w:after="0" w:afterAutospacing="0" w:line="204" w:lineRule="auto"/>
        <w:rPr>
          <w:rStyle w:val="Strong"/>
          <w:rFonts w:ascii="Arial" w:hAnsi="Arial" w:cs="Arial"/>
          <w:bCs/>
          <w:color w:val="1D1D1B"/>
          <w:spacing w:val="-6"/>
          <w:sz w:val="24"/>
          <w:szCs w:val="24"/>
          <w:lang w:val="fr-FR"/>
        </w:rPr>
        <w:sectPr w:rsidR="008A00A9" w:rsidSect="008A00A9">
          <w:headerReference w:type="default" r:id="rId7"/>
          <w:footerReference w:type="even" r:id="rId8"/>
          <w:footerReference w:type="default" r:id="rId9"/>
          <w:type w:val="continuous"/>
          <w:pgSz w:w="15840" w:h="12240" w:orient="landscape"/>
          <w:pgMar w:top="567" w:right="1134" w:bottom="567" w:left="1134" w:header="720" w:footer="720" w:gutter="0"/>
          <w:cols w:space="708"/>
          <w:docGrid w:linePitch="299"/>
        </w:sectPr>
      </w:pPr>
    </w:p>
    <w:p w:rsidR="00E75B57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Un </w:t>
      </w:r>
      <w:r w:rsidR="008A00A9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grand cahier de </w:t>
      </w: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96 pages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petit cahier de 96 pages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feuillets mobiles perforés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copies doubles perforées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cahier de musique de 48 pages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classeur rigide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(cartonné, recyclable)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classeur souple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(plastique)</w:t>
      </w:r>
    </w:p>
    <w:p w:rsidR="008C7E93" w:rsidRPr="00553A04" w:rsidRDefault="008A00A9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Deux</w:t>
      </w:r>
      <w:r w:rsidR="008C7E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protège-cahiers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pochettes transparentes perforées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(lot de 100)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rouleau de plastique pour couvrir les livres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stylos à bille</w:t>
      </w:r>
      <w:r w:rsidR="008A00A9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</w:t>
      </w: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: un bleu, un noir, un rouge, un vert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crayons à papier HB, bout gomme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Une pochette de 12 crayons de couleur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Une pochette de 12 feutres de couleur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(lavables, sans solvant, non toxiques)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5 tubes de gouache, 5 couleurs primaires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Une gomme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stylo correcteur</w:t>
      </w:r>
    </w:p>
    <w:p w:rsidR="008C7E93" w:rsidRPr="00553A04" w:rsidRDefault="00F93C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tube de</w:t>
      </w:r>
      <w:r w:rsidR="008C7E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colle</w:t>
      </w: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(sans solvant, non toxique)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rouleau de ruban adhésif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porte-vues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(matière plastique ou recyclée)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agenda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Une pochette de papier dessin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stylo plume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cartouches d'encre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Un </w:t>
      </w:r>
      <w:proofErr w:type="spellStart"/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éffaceur</w:t>
      </w:r>
      <w:proofErr w:type="spellEnd"/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-réécriveur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Une trousse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Des pinceaux de tailles différentes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kit de traçage 3 pièces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: une règle plate en plastique 30 cm, un rapporteur en plastique 12 cm, une équerre en plastique 21cm 60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vertAlign w:val="superscript"/>
          <w:lang w:val="fr-FR"/>
        </w:rPr>
        <w:t>o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 compas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(métal ou plastique)</w:t>
      </w:r>
    </w:p>
    <w:p w:rsidR="008C7E93" w:rsidRPr="00553A04" w:rsidRDefault="008C7E9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Une paire de ciseaux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 (bout rond, métal)</w:t>
      </w:r>
    </w:p>
    <w:p w:rsidR="008C7E93" w:rsidRDefault="00553A04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  <w:r>
        <w:rPr>
          <w:rFonts w:ascii="Arial" w:hAnsi="Arial" w:cs="Arial"/>
          <w:b w:val="0"/>
          <w:noProof/>
          <w:color w:val="1D1D1B"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-52598</wp:posOffset>
                </wp:positionH>
                <wp:positionV relativeFrom="paragraph">
                  <wp:posOffset>623958</wp:posOffset>
                </wp:positionV>
                <wp:extent cx="4536374" cy="49827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6374" cy="498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A04" w:rsidRPr="00553A04" w:rsidRDefault="00553A04" w:rsidP="00553A04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553A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Adapté de </w:t>
                            </w:r>
                            <w:hyperlink r:id="rId10" w:history="1">
                              <w:r w:rsidRPr="00553A04"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szCs w:val="16"/>
                                  <w:lang w:val="fr-FR"/>
                                </w:rPr>
                                <w:t>http://www.education.gouv.fr/pid285/bulletin_officiel.html?cid_bo=100761</w:t>
                              </w:r>
                            </w:hyperlink>
                            <w:r w:rsidRPr="00553A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.15pt;margin-top:49.15pt;width:357.2pt;height:3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" fillcolor="white [3201]" stroked="f" strokeweight=".5pt">
                <v:textbox>
                  <w:txbxContent>
                    <w:p w:rsidR="00553A04" w:rsidRPr="00553A04" w:rsidRDefault="00553A04" w:rsidP="00553A04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  <w:r w:rsidRPr="00553A04"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 xml:space="preserve">Adapté de </w:t>
                      </w:r>
                      <w:hyperlink r:id="rId11" w:history="1">
                        <w:r w:rsidRPr="00553A04">
                          <w:rPr>
                            <w:rStyle w:val="Hyperlink"/>
                            <w:rFonts w:ascii="Arial" w:hAnsi="Arial" w:cs="Arial"/>
                            <w:sz w:val="16"/>
                            <w:szCs w:val="16"/>
                            <w:lang w:val="fr-FR"/>
                          </w:rPr>
                          <w:t>http://www.education.gouv.fr/pid285/bulletin_officiel.html?cid_bo=100761</w:t>
                        </w:r>
                      </w:hyperlink>
                      <w:r w:rsidRPr="00553A04"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C7E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 xml:space="preserve">Un </w:t>
      </w:r>
      <w:r w:rsidR="00F93C93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tail</w:t>
      </w:r>
      <w:r w:rsidR="004E44C9" w:rsidRPr="00553A04"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  <w:t>le-crayons à réservoir plastique</w:t>
      </w:r>
    </w:p>
    <w:p w:rsidR="00CD4763" w:rsidRDefault="00CD4763" w:rsidP="008A00A9">
      <w:pPr>
        <w:pStyle w:val="Heading2"/>
        <w:shd w:val="clear" w:color="auto" w:fill="FFFFFF"/>
        <w:spacing w:before="218" w:beforeAutospacing="0" w:after="0" w:afterAutospacing="0"/>
        <w:rPr>
          <w:rStyle w:val="Strong"/>
          <w:rFonts w:ascii="Arial" w:hAnsi="Arial" w:cs="Arial"/>
          <w:bCs/>
          <w:color w:val="1D1D1B"/>
          <w:spacing w:val="-6"/>
          <w:sz w:val="28"/>
          <w:szCs w:val="28"/>
          <w:lang w:val="fr-FR"/>
        </w:rPr>
      </w:pPr>
    </w:p>
    <w:p w:rsidR="00CD4763" w:rsidRPr="00553A04" w:rsidRDefault="00CD4763" w:rsidP="008A00A9">
      <w:pPr>
        <w:pStyle w:val="Heading2"/>
        <w:shd w:val="clear" w:color="auto" w:fill="FFFFFF"/>
        <w:spacing w:before="218" w:beforeAutospacing="0" w:after="0" w:afterAutospacing="0"/>
        <w:rPr>
          <w:rFonts w:ascii="Arial" w:hAnsi="Arial" w:cs="Arial"/>
          <w:b w:val="0"/>
          <w:color w:val="1D1D1B"/>
          <w:spacing w:val="-6"/>
          <w:sz w:val="28"/>
          <w:szCs w:val="28"/>
          <w:lang w:val="fr-FR"/>
        </w:rPr>
        <w:sectPr w:rsidR="00CD4763" w:rsidRPr="00553A04" w:rsidSect="008A00A9">
          <w:type w:val="continuous"/>
          <w:pgSz w:w="15840" w:h="12240" w:orient="landscape"/>
          <w:pgMar w:top="567" w:right="1134" w:bottom="567" w:left="1134" w:header="720" w:footer="720" w:gutter="0"/>
          <w:cols w:num="2" w:space="708"/>
          <w:docGrid w:linePitch="299"/>
        </w:sectPr>
      </w:pPr>
      <w:bookmarkStart w:id="1" w:name="_GoBack"/>
      <w:bookmarkEnd w:id="1"/>
    </w:p>
    <w:p w:rsidR="008A00A9" w:rsidRDefault="008A00A9" w:rsidP="008A00A9">
      <w:pPr>
        <w:spacing w:line="204" w:lineRule="auto"/>
        <w:rPr>
          <w:rFonts w:ascii="Arial" w:hAnsi="Arial" w:cs="Arial"/>
          <w:color w:val="FF0000"/>
          <w:sz w:val="24"/>
          <w:szCs w:val="24"/>
          <w:lang w:val="fr-FR"/>
        </w:rPr>
        <w:sectPr w:rsidR="008A00A9" w:rsidSect="008A00A9">
          <w:pgSz w:w="12240" w:h="15840"/>
          <w:pgMar w:top="567" w:right="1134" w:bottom="567" w:left="1134" w:header="720" w:footer="720" w:gutter="0"/>
          <w:cols w:space="708"/>
          <w:docGrid w:linePitch="299"/>
        </w:sectPr>
      </w:pPr>
    </w:p>
    <w:p w:rsidR="00D81DD3" w:rsidRPr="008A00A9" w:rsidRDefault="00D81DD3" w:rsidP="008A00A9">
      <w:pPr>
        <w:spacing w:line="204" w:lineRule="auto"/>
        <w:rPr>
          <w:rFonts w:ascii="Arial" w:hAnsi="Arial" w:cs="Arial"/>
          <w:color w:val="FF0000"/>
          <w:sz w:val="24"/>
          <w:szCs w:val="24"/>
          <w:lang w:val="fr-FR"/>
        </w:rPr>
      </w:pPr>
    </w:p>
    <w:sectPr w:rsidR="00D81DD3" w:rsidRPr="008A00A9" w:rsidSect="008A00A9">
      <w:type w:val="continuous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91B" w:rsidRDefault="00A4591B" w:rsidP="00FF05F5">
      <w:pPr>
        <w:spacing w:after="0" w:line="240" w:lineRule="auto"/>
      </w:pPr>
      <w:r>
        <w:separator/>
      </w:r>
    </w:p>
  </w:endnote>
  <w:endnote w:type="continuationSeparator" w:id="0">
    <w:p w:rsidR="00A4591B" w:rsidRDefault="00A4591B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91B" w:rsidRDefault="00A4591B" w:rsidP="00FF05F5">
      <w:pPr>
        <w:spacing w:after="0" w:line="240" w:lineRule="auto"/>
      </w:pPr>
      <w:r>
        <w:separator/>
      </w:r>
    </w:p>
  </w:footnote>
  <w:footnote w:type="continuationSeparator" w:id="0">
    <w:p w:rsidR="00A4591B" w:rsidRDefault="00A4591B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E39CB"/>
    <w:multiLevelType w:val="multilevel"/>
    <w:tmpl w:val="BC68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0F0000"/>
    <w:rsid w:val="001E1482"/>
    <w:rsid w:val="001F1CF2"/>
    <w:rsid w:val="00246602"/>
    <w:rsid w:val="00247E32"/>
    <w:rsid w:val="002A63F5"/>
    <w:rsid w:val="0031707E"/>
    <w:rsid w:val="00362CE5"/>
    <w:rsid w:val="00406409"/>
    <w:rsid w:val="004E0EBE"/>
    <w:rsid w:val="004E44C9"/>
    <w:rsid w:val="004E7E88"/>
    <w:rsid w:val="00526907"/>
    <w:rsid w:val="0053796E"/>
    <w:rsid w:val="00553A04"/>
    <w:rsid w:val="0059508E"/>
    <w:rsid w:val="006273B3"/>
    <w:rsid w:val="00664ED6"/>
    <w:rsid w:val="00697CB3"/>
    <w:rsid w:val="006B5545"/>
    <w:rsid w:val="006B7F2E"/>
    <w:rsid w:val="006D7001"/>
    <w:rsid w:val="00736C58"/>
    <w:rsid w:val="00794635"/>
    <w:rsid w:val="007A2D66"/>
    <w:rsid w:val="007F1906"/>
    <w:rsid w:val="00830CCF"/>
    <w:rsid w:val="00841738"/>
    <w:rsid w:val="008A00A9"/>
    <w:rsid w:val="008C7E93"/>
    <w:rsid w:val="008E253E"/>
    <w:rsid w:val="009501D8"/>
    <w:rsid w:val="009E33B1"/>
    <w:rsid w:val="00A4591B"/>
    <w:rsid w:val="00A769DC"/>
    <w:rsid w:val="00AA3796"/>
    <w:rsid w:val="00B05F27"/>
    <w:rsid w:val="00BC0F9B"/>
    <w:rsid w:val="00BE68A9"/>
    <w:rsid w:val="00CD4763"/>
    <w:rsid w:val="00CE328D"/>
    <w:rsid w:val="00CF6F20"/>
    <w:rsid w:val="00D81DD3"/>
    <w:rsid w:val="00E3491D"/>
    <w:rsid w:val="00E75B57"/>
    <w:rsid w:val="00E80271"/>
    <w:rsid w:val="00F059E1"/>
    <w:rsid w:val="00F93C93"/>
    <w:rsid w:val="00FB5667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33C1B3-54A9-472E-945E-AFAC9A12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49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3491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E349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3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E34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tion.gouv.fr/pid285/bulletin_officiel.html?cid_bo=10076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ducation.gouv.fr/pid285/bulletin_officiel.html?cid_bo=10076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 Seccombe</cp:lastModifiedBy>
  <cp:revision>7</cp:revision>
  <dcterms:created xsi:type="dcterms:W3CDTF">2016-07-31T18:36:00Z</dcterms:created>
  <dcterms:modified xsi:type="dcterms:W3CDTF">2016-07-31T20:07:00Z</dcterms:modified>
</cp:coreProperties>
</file>