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A5" w:rsidRPr="00467303" w:rsidRDefault="00467303">
      <w:pPr>
        <w:rPr>
          <w:b/>
        </w:rPr>
      </w:pPr>
      <w:r w:rsidRPr="00467303">
        <w:rPr>
          <w:b/>
        </w:rPr>
        <w:t>Words with ‘</w:t>
      </w:r>
      <w:proofErr w:type="spellStart"/>
      <w:r w:rsidRPr="00467303">
        <w:rPr>
          <w:b/>
        </w:rPr>
        <w:t>ou</w:t>
      </w:r>
      <w:proofErr w:type="spellEnd"/>
      <w:r w:rsidRPr="00467303">
        <w:rPr>
          <w:b/>
        </w:rPr>
        <w:t>’</w:t>
      </w:r>
    </w:p>
    <w:p w:rsidR="00467303" w:rsidRDefault="00467303">
      <w:pPr>
        <w:sectPr w:rsidR="00467303" w:rsidSect="009A71BF">
          <w:footerReference w:type="default" r:id="rId8"/>
          <w:pgSz w:w="11906" w:h="16838"/>
          <w:pgMar w:top="567" w:right="1134" w:bottom="567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268"/>
      </w:tblGrid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lastRenderedPageBreak/>
              <w:t xml:space="preserve">bijou 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jewel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bouche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mouth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boue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mud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bouteille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bottle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chou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cabbage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cou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neck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cour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playground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coutûme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costume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couture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fashion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désapprouver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to disapprove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dessous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under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doux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gentle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douze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12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fou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mad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foule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crowd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four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oven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goût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taste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joue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cheek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jour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day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loup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wolf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mou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soft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mouton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sheep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mo</w:t>
            </w:r>
            <w:r>
              <w:t>u</w:t>
            </w:r>
            <w:r w:rsidRPr="009A71BF">
              <w:t>vement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movement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nounours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proofErr w:type="spellStart"/>
            <w:r w:rsidRPr="009A71BF">
              <w:rPr>
                <w:i/>
              </w:rPr>
              <w:t>teddybear</w:t>
            </w:r>
            <w:proofErr w:type="spellEnd"/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nous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we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nouveau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new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oublier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to forget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ours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bear</w:t>
            </w:r>
            <w:bookmarkStart w:id="0" w:name="_GoBack"/>
            <w:bookmarkEnd w:id="0"/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pouce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thumb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poule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hen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poulet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chicken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pour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for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proofErr w:type="spellStart"/>
            <w:r w:rsidRPr="009A71BF">
              <w:t>roue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wheel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rouge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red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roux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red (hair)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soupe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soup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sous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under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r w:rsidRPr="009A71BF">
              <w:t>tour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tower</w:t>
            </w:r>
          </w:p>
        </w:tc>
      </w:tr>
      <w:tr w:rsidR="004001B8" w:rsidRPr="009A71BF" w:rsidTr="009A71BF">
        <w:tc>
          <w:tcPr>
            <w:tcW w:w="1809" w:type="dxa"/>
          </w:tcPr>
          <w:p w:rsidR="004001B8" w:rsidRPr="009A71BF" w:rsidRDefault="004001B8" w:rsidP="0073206F">
            <w:r w:rsidRPr="009A71BF">
              <w:t>tout</w:t>
            </w:r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all</w:t>
            </w:r>
          </w:p>
        </w:tc>
      </w:tr>
      <w:tr w:rsidR="004001B8" w:rsidTr="009A71BF">
        <w:tc>
          <w:tcPr>
            <w:tcW w:w="1809" w:type="dxa"/>
          </w:tcPr>
          <w:p w:rsidR="004001B8" w:rsidRPr="009A71BF" w:rsidRDefault="004001B8" w:rsidP="003878BF">
            <w:proofErr w:type="spellStart"/>
            <w:r w:rsidRPr="009A71BF">
              <w:t>trou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hole</w:t>
            </w:r>
          </w:p>
        </w:tc>
      </w:tr>
      <w:tr w:rsidR="004001B8" w:rsidTr="009A71BF">
        <w:tc>
          <w:tcPr>
            <w:tcW w:w="1809" w:type="dxa"/>
          </w:tcPr>
          <w:p w:rsidR="004001B8" w:rsidRDefault="004001B8" w:rsidP="0073206F">
            <w:proofErr w:type="spellStart"/>
            <w:r w:rsidRPr="009A71BF">
              <w:t>vous</w:t>
            </w:r>
            <w:proofErr w:type="spellEnd"/>
          </w:p>
        </w:tc>
        <w:tc>
          <w:tcPr>
            <w:tcW w:w="2268" w:type="dxa"/>
          </w:tcPr>
          <w:p w:rsidR="004001B8" w:rsidRPr="009A71BF" w:rsidRDefault="004001B8" w:rsidP="0073206F">
            <w:pPr>
              <w:rPr>
                <w:i/>
              </w:rPr>
            </w:pPr>
            <w:r w:rsidRPr="009A71BF">
              <w:rPr>
                <w:i/>
              </w:rPr>
              <w:t>you (plural, polite)</w:t>
            </w:r>
          </w:p>
        </w:tc>
      </w:tr>
    </w:tbl>
    <w:p w:rsidR="00467303" w:rsidRDefault="00467303" w:rsidP="009A71BF"/>
    <w:sectPr w:rsidR="00467303" w:rsidSect="009A71BF">
      <w:type w:val="continuous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E7F" w:rsidRDefault="00076E7F" w:rsidP="00076E7F">
      <w:pPr>
        <w:spacing w:after="0" w:line="240" w:lineRule="auto"/>
      </w:pPr>
      <w:r>
        <w:separator/>
      </w:r>
    </w:p>
  </w:endnote>
  <w:endnote w:type="continuationSeparator" w:id="0">
    <w:p w:rsidR="00076E7F" w:rsidRDefault="00076E7F" w:rsidP="0007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7F" w:rsidRPr="00076E7F" w:rsidRDefault="00076E7F" w:rsidP="00076E7F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076E7F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076E7F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076E7F">
      <w:rPr>
        <w:rFonts w:ascii="Arial Rounded MT Bold" w:hAnsi="Arial Rounded MT Bold"/>
        <w:sz w:val="16"/>
        <w:szCs w:val="16"/>
      </w:rPr>
      <w:t xml:space="preserve"> </w:t>
    </w:r>
  </w:p>
  <w:p w:rsidR="00076E7F" w:rsidRDefault="00076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E7F" w:rsidRDefault="00076E7F" w:rsidP="00076E7F">
      <w:pPr>
        <w:spacing w:after="0" w:line="240" w:lineRule="auto"/>
      </w:pPr>
      <w:r>
        <w:separator/>
      </w:r>
    </w:p>
  </w:footnote>
  <w:footnote w:type="continuationSeparator" w:id="0">
    <w:p w:rsidR="00076E7F" w:rsidRDefault="00076E7F" w:rsidP="00076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03"/>
    <w:rsid w:val="00076E7F"/>
    <w:rsid w:val="001F1BA5"/>
    <w:rsid w:val="004001B8"/>
    <w:rsid w:val="00467303"/>
    <w:rsid w:val="009A71BF"/>
    <w:rsid w:val="00A0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E7F"/>
  </w:style>
  <w:style w:type="paragraph" w:styleId="Footer">
    <w:name w:val="footer"/>
    <w:basedOn w:val="Normal"/>
    <w:link w:val="FooterChar"/>
    <w:uiPriority w:val="99"/>
    <w:unhideWhenUsed/>
    <w:rsid w:val="0007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E7F"/>
  </w:style>
  <w:style w:type="paragraph" w:styleId="BalloonText">
    <w:name w:val="Balloon Text"/>
    <w:basedOn w:val="Normal"/>
    <w:link w:val="BalloonTextChar"/>
    <w:uiPriority w:val="99"/>
    <w:semiHidden/>
    <w:unhideWhenUsed/>
    <w:rsid w:val="0007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E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E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E7F"/>
  </w:style>
  <w:style w:type="paragraph" w:styleId="Footer">
    <w:name w:val="footer"/>
    <w:basedOn w:val="Normal"/>
    <w:link w:val="FooterChar"/>
    <w:uiPriority w:val="99"/>
    <w:unhideWhenUsed/>
    <w:rsid w:val="0007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E7F"/>
  </w:style>
  <w:style w:type="paragraph" w:styleId="BalloonText">
    <w:name w:val="Balloon Text"/>
    <w:basedOn w:val="Normal"/>
    <w:link w:val="BalloonTextChar"/>
    <w:uiPriority w:val="99"/>
    <w:semiHidden/>
    <w:unhideWhenUsed/>
    <w:rsid w:val="0007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E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E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0F79-1FB9-4B95-B90F-83FFBFF8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2014-09-02T08:59:00Z</dcterms:created>
  <dcterms:modified xsi:type="dcterms:W3CDTF">2014-09-02T09:16:00Z</dcterms:modified>
</cp:coreProperties>
</file>